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09B7" w14:textId="5990F685" w:rsidR="00BD037E" w:rsidRDefault="00AE1B0C" w:rsidP="009701B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Press release </w:t>
      </w:r>
      <w:r w:rsidR="00141A04">
        <w:rPr>
          <w:lang w:val="en-US"/>
        </w:rPr>
        <w:br/>
      </w:r>
    </w:p>
    <w:p w14:paraId="48523C34" w14:textId="5D1B9F55" w:rsidR="00AD223C" w:rsidRDefault="00BD037E" w:rsidP="009701B4">
      <w:pPr>
        <w:spacing w:after="0" w:line="240" w:lineRule="auto"/>
        <w:rPr>
          <w:lang w:val="en-US"/>
        </w:rPr>
      </w:pPr>
      <w:r>
        <w:rPr>
          <w:lang w:val="en-US"/>
        </w:rPr>
        <w:t>0</w:t>
      </w:r>
      <w:r w:rsidR="000806EB">
        <w:rPr>
          <w:lang w:val="en-US"/>
        </w:rPr>
        <w:t>7</w:t>
      </w:r>
      <w:r>
        <w:rPr>
          <w:lang w:val="en-US"/>
        </w:rPr>
        <w:t xml:space="preserve"> February</w:t>
      </w:r>
      <w:r w:rsidR="00864C42">
        <w:rPr>
          <w:lang w:val="en-US"/>
        </w:rPr>
        <w:t xml:space="preserve"> 2023</w:t>
      </w:r>
      <w:r w:rsidR="00AD223C">
        <w:rPr>
          <w:lang w:val="en-US"/>
        </w:rPr>
        <w:t xml:space="preserve"> </w:t>
      </w:r>
    </w:p>
    <w:p w14:paraId="5B8D56B4" w14:textId="77777777" w:rsidR="005117BC" w:rsidRPr="0065663C" w:rsidRDefault="005117BC" w:rsidP="009701B4">
      <w:pPr>
        <w:spacing w:after="0" w:line="480" w:lineRule="auto"/>
        <w:rPr>
          <w:b/>
          <w:bCs/>
          <w:lang w:val="en-US"/>
        </w:rPr>
      </w:pPr>
    </w:p>
    <w:p w14:paraId="71831D99" w14:textId="4F34E859" w:rsidR="0065663C" w:rsidRDefault="00864C42" w:rsidP="009701B4">
      <w:pPr>
        <w:spacing w:line="48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£25K INVESTMENT SUPPORTS </w:t>
      </w:r>
      <w:r w:rsidR="00CC174C">
        <w:rPr>
          <w:b/>
          <w:bCs/>
          <w:lang w:val="en-US"/>
        </w:rPr>
        <w:t>GROWTH STRATEGY AT WALKER &amp; SUTCLIFFE</w:t>
      </w:r>
    </w:p>
    <w:p w14:paraId="52F51FC0" w14:textId="77777777" w:rsidR="009701B4" w:rsidRDefault="00FA4AC1" w:rsidP="009701B4">
      <w:pPr>
        <w:spacing w:line="480" w:lineRule="auto"/>
        <w:rPr>
          <w:lang w:val="en-US"/>
        </w:rPr>
      </w:pPr>
      <w:r>
        <w:rPr>
          <w:lang w:val="en-US"/>
        </w:rPr>
        <w:t xml:space="preserve">Walker &amp; Sutcliffe, the chartered accountancy practice based in Huddersfield, </w:t>
      </w:r>
      <w:r w:rsidR="002B36FD">
        <w:rPr>
          <w:lang w:val="en-US"/>
        </w:rPr>
        <w:t xml:space="preserve">has invested £25k </w:t>
      </w:r>
      <w:r w:rsidR="009701B4">
        <w:rPr>
          <w:lang w:val="en-US"/>
        </w:rPr>
        <w:t>in</w:t>
      </w:r>
      <w:r w:rsidR="002B36FD">
        <w:rPr>
          <w:lang w:val="en-US"/>
        </w:rPr>
        <w:t xml:space="preserve"> </w:t>
      </w:r>
      <w:r w:rsidR="00FF1A38">
        <w:rPr>
          <w:lang w:val="en-US"/>
        </w:rPr>
        <w:t>computer</w:t>
      </w:r>
      <w:r w:rsidR="00EB7122">
        <w:rPr>
          <w:lang w:val="en-US"/>
        </w:rPr>
        <w:t xml:space="preserve"> </w:t>
      </w:r>
      <w:r w:rsidR="002B36FD">
        <w:rPr>
          <w:lang w:val="en-US"/>
        </w:rPr>
        <w:t xml:space="preserve">hardware </w:t>
      </w:r>
      <w:r w:rsidR="00EB7122">
        <w:rPr>
          <w:lang w:val="en-US"/>
        </w:rPr>
        <w:t>that will enhance the company’s processes and deliver efficiencies for the team</w:t>
      </w:r>
      <w:r w:rsidR="009701B4">
        <w:rPr>
          <w:lang w:val="en-US"/>
        </w:rPr>
        <w:t xml:space="preserve">. </w:t>
      </w:r>
    </w:p>
    <w:p w14:paraId="7B2473C1" w14:textId="6A1C18ED" w:rsidR="00FA4AC1" w:rsidRPr="00BD037E" w:rsidRDefault="009701B4" w:rsidP="009701B4">
      <w:pPr>
        <w:spacing w:line="480" w:lineRule="auto"/>
        <w:rPr>
          <w:lang w:val="en-US"/>
        </w:rPr>
      </w:pPr>
      <w:r>
        <w:rPr>
          <w:lang w:val="en-US"/>
        </w:rPr>
        <w:t xml:space="preserve">Furthermore, it will </w:t>
      </w:r>
      <w:r w:rsidR="00FC1380" w:rsidRPr="00BD037E">
        <w:rPr>
          <w:lang w:val="en-US"/>
        </w:rPr>
        <w:t xml:space="preserve">allow </w:t>
      </w:r>
      <w:r>
        <w:rPr>
          <w:lang w:val="en-US"/>
        </w:rPr>
        <w:t xml:space="preserve">for </w:t>
      </w:r>
      <w:r w:rsidR="00FC1380" w:rsidRPr="00BD037E">
        <w:rPr>
          <w:lang w:val="en-US"/>
        </w:rPr>
        <w:t>the transition from a solely office</w:t>
      </w:r>
      <w:r>
        <w:rPr>
          <w:lang w:val="en-US"/>
        </w:rPr>
        <w:t>-</w:t>
      </w:r>
      <w:r w:rsidR="00FC1380" w:rsidRPr="00BD037E">
        <w:rPr>
          <w:lang w:val="en-US"/>
        </w:rPr>
        <w:t>based workplace to a more hybrid formula.</w:t>
      </w:r>
    </w:p>
    <w:p w14:paraId="5A9130A3" w14:textId="4B27797C" w:rsidR="008D6011" w:rsidRDefault="00EB7122" w:rsidP="009701B4">
      <w:pPr>
        <w:spacing w:line="480" w:lineRule="auto"/>
        <w:rPr>
          <w:lang w:val="en-US"/>
        </w:rPr>
      </w:pPr>
      <w:r>
        <w:rPr>
          <w:lang w:val="en-US"/>
        </w:rPr>
        <w:t xml:space="preserve">Setting the foundations </w:t>
      </w:r>
      <w:r w:rsidR="00DB7F6C">
        <w:rPr>
          <w:lang w:val="en-US"/>
        </w:rPr>
        <w:t xml:space="preserve">for a three-year strategy that is underpinned by </w:t>
      </w:r>
      <w:r w:rsidR="005E0399">
        <w:rPr>
          <w:lang w:val="en-US"/>
        </w:rPr>
        <w:t>expansion</w:t>
      </w:r>
      <w:r w:rsidR="00DB7F6C">
        <w:rPr>
          <w:lang w:val="en-US"/>
        </w:rPr>
        <w:t xml:space="preserve">, </w:t>
      </w:r>
      <w:r w:rsidR="005E0399">
        <w:rPr>
          <w:lang w:val="en-US"/>
        </w:rPr>
        <w:t xml:space="preserve">this </w:t>
      </w:r>
      <w:r w:rsidR="00A437CF">
        <w:rPr>
          <w:lang w:val="en-US"/>
        </w:rPr>
        <w:t>is</w:t>
      </w:r>
      <w:r w:rsidR="005E0399">
        <w:rPr>
          <w:lang w:val="en-US"/>
        </w:rPr>
        <w:t xml:space="preserve"> the first phase </w:t>
      </w:r>
      <w:r w:rsidR="00A437CF">
        <w:rPr>
          <w:lang w:val="en-US"/>
        </w:rPr>
        <w:t>of</w:t>
      </w:r>
      <w:r w:rsidR="005E0399">
        <w:rPr>
          <w:lang w:val="en-US"/>
        </w:rPr>
        <w:t xml:space="preserve"> a long</w:t>
      </w:r>
      <w:r w:rsidR="00DA0083">
        <w:rPr>
          <w:lang w:val="en-US"/>
        </w:rPr>
        <w:t>er</w:t>
      </w:r>
      <w:r w:rsidR="005E0399">
        <w:rPr>
          <w:lang w:val="en-US"/>
        </w:rPr>
        <w:t xml:space="preserve">-term </w:t>
      </w:r>
      <w:r w:rsidR="00DA0083">
        <w:rPr>
          <w:lang w:val="en-US"/>
        </w:rPr>
        <w:t>plan</w:t>
      </w:r>
      <w:r w:rsidR="005E0399">
        <w:rPr>
          <w:lang w:val="en-US"/>
        </w:rPr>
        <w:t xml:space="preserve"> that will see </w:t>
      </w:r>
      <w:r w:rsidR="0049717B">
        <w:rPr>
          <w:lang w:val="en-US"/>
        </w:rPr>
        <w:t>additional funds</w:t>
      </w:r>
      <w:r w:rsidR="005E0399">
        <w:rPr>
          <w:lang w:val="en-US"/>
        </w:rPr>
        <w:t xml:space="preserve"> </w:t>
      </w:r>
      <w:r w:rsidR="00A437CF">
        <w:rPr>
          <w:lang w:val="en-US"/>
        </w:rPr>
        <w:t>allocat</w:t>
      </w:r>
      <w:r w:rsidR="0049717B">
        <w:rPr>
          <w:lang w:val="en-US"/>
        </w:rPr>
        <w:t>ed</w:t>
      </w:r>
      <w:r w:rsidR="00A437CF">
        <w:rPr>
          <w:lang w:val="en-US"/>
        </w:rPr>
        <w:t xml:space="preserve"> to software and training</w:t>
      </w:r>
      <w:r w:rsidR="00DA0083">
        <w:rPr>
          <w:lang w:val="en-US"/>
        </w:rPr>
        <w:t xml:space="preserve"> </w:t>
      </w:r>
      <w:r w:rsidR="0049717B">
        <w:rPr>
          <w:lang w:val="en-US"/>
        </w:rPr>
        <w:t>over</w:t>
      </w:r>
      <w:r w:rsidR="00DA0083">
        <w:rPr>
          <w:lang w:val="en-US"/>
        </w:rPr>
        <w:t xml:space="preserve"> the coming months.</w:t>
      </w:r>
    </w:p>
    <w:p w14:paraId="0037F64B" w14:textId="77777777" w:rsidR="00607C8E" w:rsidRDefault="002033C9" w:rsidP="009701B4">
      <w:pPr>
        <w:spacing w:line="480" w:lineRule="auto"/>
        <w:rPr>
          <w:lang w:val="en-US"/>
        </w:rPr>
      </w:pPr>
      <w:r>
        <w:rPr>
          <w:lang w:val="en-US"/>
        </w:rPr>
        <w:t>Practice Partner, Nick Ledgard,</w:t>
      </w:r>
      <w:r w:rsidR="00633233">
        <w:rPr>
          <w:lang w:val="en-US"/>
        </w:rPr>
        <w:t xml:space="preserve"> comments: “</w:t>
      </w:r>
      <w:r w:rsidR="00A167D4">
        <w:rPr>
          <w:lang w:val="en-US"/>
        </w:rPr>
        <w:t xml:space="preserve">Investment is the only way that we can ensure we have the </w:t>
      </w:r>
      <w:r w:rsidR="005C4E4A">
        <w:rPr>
          <w:lang w:val="en-US"/>
        </w:rPr>
        <w:t xml:space="preserve">systems and processes in place that we need to grow. We have strategic plans for expansion over the next three years and I want to make sure </w:t>
      </w:r>
      <w:r w:rsidR="00B055A1">
        <w:rPr>
          <w:lang w:val="en-US"/>
        </w:rPr>
        <w:t>that we have everything we need to meet with our ambitions.</w:t>
      </w:r>
    </w:p>
    <w:p w14:paraId="1DA2E84B" w14:textId="43845297" w:rsidR="00B055A1" w:rsidRDefault="00B055A1" w:rsidP="009701B4">
      <w:pPr>
        <w:spacing w:line="480" w:lineRule="auto"/>
        <w:rPr>
          <w:lang w:val="en-US"/>
        </w:rPr>
      </w:pPr>
      <w:r>
        <w:rPr>
          <w:lang w:val="en-US"/>
        </w:rPr>
        <w:t>“</w:t>
      </w:r>
      <w:r w:rsidR="00096925">
        <w:rPr>
          <w:lang w:val="en-US"/>
        </w:rPr>
        <w:t xml:space="preserve">Putting in place the hardware is just the first step. Next is the software and training that will allow us to use these systems effectively and </w:t>
      </w:r>
      <w:r w:rsidR="004B17A4">
        <w:rPr>
          <w:lang w:val="en-US"/>
        </w:rPr>
        <w:t xml:space="preserve">benefit from the efficiencies that they can </w:t>
      </w:r>
      <w:r w:rsidR="00607C8E">
        <w:rPr>
          <w:lang w:val="en-US"/>
        </w:rPr>
        <w:t>deliver</w:t>
      </w:r>
      <w:r w:rsidR="004B17A4">
        <w:rPr>
          <w:lang w:val="en-US"/>
        </w:rPr>
        <w:t>.</w:t>
      </w:r>
      <w:r w:rsidR="00607C8E">
        <w:rPr>
          <w:lang w:val="en-US"/>
        </w:rPr>
        <w:t xml:space="preserve"> After all, it’s all well and good having the equipment but if we can’t access its full potential then we are </w:t>
      </w:r>
      <w:r w:rsidR="00C21B7F">
        <w:rPr>
          <w:lang w:val="en-US"/>
        </w:rPr>
        <w:t>not making the most of the opportunity it affords us.</w:t>
      </w:r>
      <w:r w:rsidR="004B17A4">
        <w:rPr>
          <w:lang w:val="en-US"/>
        </w:rPr>
        <w:t xml:space="preserve"> </w:t>
      </w:r>
    </w:p>
    <w:p w14:paraId="132F6867" w14:textId="2D76E7D8" w:rsidR="004B17A4" w:rsidRDefault="004B17A4" w:rsidP="009701B4">
      <w:pPr>
        <w:spacing w:line="480" w:lineRule="auto"/>
        <w:rPr>
          <w:lang w:val="en-US"/>
        </w:rPr>
      </w:pPr>
      <w:r>
        <w:rPr>
          <w:lang w:val="en-US"/>
        </w:rPr>
        <w:t>“As a practice</w:t>
      </w:r>
      <w:r w:rsidR="00594E50">
        <w:rPr>
          <w:lang w:val="en-US"/>
        </w:rPr>
        <w:t>,</w:t>
      </w:r>
      <w:r>
        <w:rPr>
          <w:lang w:val="en-US"/>
        </w:rPr>
        <w:t xml:space="preserve"> we are always looking at ways that we can improve</w:t>
      </w:r>
      <w:r w:rsidR="00987F6E">
        <w:rPr>
          <w:lang w:val="en-US"/>
        </w:rPr>
        <w:t xml:space="preserve">, not just the </w:t>
      </w:r>
      <w:r w:rsidR="00C21B7F">
        <w:rPr>
          <w:lang w:val="en-US"/>
        </w:rPr>
        <w:t>systems</w:t>
      </w:r>
      <w:r w:rsidR="00987F6E">
        <w:rPr>
          <w:lang w:val="en-US"/>
        </w:rPr>
        <w:t xml:space="preserve"> that we have but also the skills within the team. This is a great </w:t>
      </w:r>
      <w:r w:rsidR="00594E50">
        <w:rPr>
          <w:lang w:val="en-US"/>
        </w:rPr>
        <w:t xml:space="preserve">opportunity </w:t>
      </w:r>
      <w:r w:rsidR="00792634">
        <w:rPr>
          <w:lang w:val="en-US"/>
        </w:rPr>
        <w:t>t</w:t>
      </w:r>
      <w:r w:rsidR="00987F6E">
        <w:rPr>
          <w:lang w:val="en-US"/>
        </w:rPr>
        <w:t xml:space="preserve">o learn </w:t>
      </w:r>
      <w:r w:rsidR="00C63DD3">
        <w:rPr>
          <w:lang w:val="en-US"/>
        </w:rPr>
        <w:t xml:space="preserve">new ways of working that </w:t>
      </w:r>
      <w:r w:rsidR="00792634">
        <w:rPr>
          <w:lang w:val="en-US"/>
        </w:rPr>
        <w:t xml:space="preserve">will </w:t>
      </w:r>
      <w:r w:rsidR="00C63DD3">
        <w:rPr>
          <w:lang w:val="en-US"/>
        </w:rPr>
        <w:t>benefi</w:t>
      </w:r>
      <w:r w:rsidR="00627F99">
        <w:rPr>
          <w:lang w:val="en-US"/>
        </w:rPr>
        <w:t xml:space="preserve">t </w:t>
      </w:r>
      <w:r w:rsidR="00792634">
        <w:rPr>
          <w:lang w:val="en-US"/>
        </w:rPr>
        <w:t>the</w:t>
      </w:r>
      <w:r w:rsidR="00C21B7F">
        <w:rPr>
          <w:lang w:val="en-US"/>
        </w:rPr>
        <w:t xml:space="preserve"> team</w:t>
      </w:r>
      <w:r w:rsidR="00C63DD3">
        <w:rPr>
          <w:lang w:val="en-US"/>
        </w:rPr>
        <w:t xml:space="preserve"> and our clients.”</w:t>
      </w:r>
      <w:r w:rsidR="00987F6E">
        <w:rPr>
          <w:lang w:val="en-US"/>
        </w:rPr>
        <w:t xml:space="preserve"> </w:t>
      </w:r>
    </w:p>
    <w:p w14:paraId="5CC569B9" w14:textId="72E66437" w:rsidR="002F2EDD" w:rsidRDefault="00B0162C" w:rsidP="009701B4">
      <w:pPr>
        <w:spacing w:line="480" w:lineRule="auto"/>
        <w:rPr>
          <w:lang w:val="en-US"/>
        </w:rPr>
      </w:pPr>
      <w:r>
        <w:rPr>
          <w:lang w:val="en-US"/>
        </w:rPr>
        <w:lastRenderedPageBreak/>
        <w:t>Walker &amp; Sutcliffe is a chartered accountan</w:t>
      </w:r>
      <w:r w:rsidR="00FE21C0">
        <w:rPr>
          <w:lang w:val="en-US"/>
        </w:rPr>
        <w:t>cy practice based</w:t>
      </w:r>
      <w:r>
        <w:rPr>
          <w:lang w:val="en-US"/>
        </w:rPr>
        <w:t xml:space="preserve"> in Huddersfield</w:t>
      </w:r>
      <w:r w:rsidR="00FE21C0">
        <w:rPr>
          <w:lang w:val="en-US"/>
        </w:rPr>
        <w:t>.</w:t>
      </w:r>
      <w:r>
        <w:rPr>
          <w:lang w:val="en-US"/>
        </w:rPr>
        <w:t xml:space="preserve"> </w:t>
      </w:r>
      <w:r w:rsidR="00FE21C0">
        <w:rPr>
          <w:lang w:val="en-US"/>
        </w:rPr>
        <w:t>W</w:t>
      </w:r>
      <w:r w:rsidR="00FA4E88">
        <w:rPr>
          <w:lang w:val="en-US"/>
        </w:rPr>
        <w:t>orking with a national portfolio of clients</w:t>
      </w:r>
      <w:r w:rsidR="00FE21C0">
        <w:rPr>
          <w:lang w:val="en-US"/>
        </w:rPr>
        <w:t xml:space="preserve">, it provides </w:t>
      </w:r>
      <w:r w:rsidR="00F33D55">
        <w:rPr>
          <w:lang w:val="en-US"/>
        </w:rPr>
        <w:t>businesses and individuals</w:t>
      </w:r>
      <w:r w:rsidR="002F2EDD">
        <w:rPr>
          <w:lang w:val="en-US"/>
        </w:rPr>
        <w:t xml:space="preserve"> with the support and advice they need to meet with their professional and personal objectives</w:t>
      </w:r>
      <w:r w:rsidR="00FA4E88">
        <w:rPr>
          <w:lang w:val="en-US"/>
        </w:rPr>
        <w:t xml:space="preserve">. </w:t>
      </w:r>
    </w:p>
    <w:p w14:paraId="5BC08464" w14:textId="75050608" w:rsidR="008659A8" w:rsidRDefault="00FA4E88" w:rsidP="009701B4">
      <w:pPr>
        <w:spacing w:line="480" w:lineRule="auto"/>
        <w:rPr>
          <w:lang w:val="en-US"/>
        </w:rPr>
      </w:pPr>
      <w:r>
        <w:rPr>
          <w:lang w:val="en-US"/>
        </w:rPr>
        <w:t xml:space="preserve">For further information about the practice, please visit: </w:t>
      </w:r>
      <w:hyperlink r:id="rId9" w:history="1">
        <w:r w:rsidR="00EE3245" w:rsidRPr="007F776F">
          <w:rPr>
            <w:rStyle w:val="Hyperlink"/>
            <w:lang w:val="en-US"/>
          </w:rPr>
          <w:t>https://www.walker-sutcliffe.co.uk/</w:t>
        </w:r>
      </w:hyperlink>
      <w:r w:rsidR="00EE3245">
        <w:rPr>
          <w:lang w:val="en-US"/>
        </w:rPr>
        <w:t xml:space="preserve"> </w:t>
      </w:r>
    </w:p>
    <w:sectPr w:rsidR="008659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2109" w14:textId="77777777" w:rsidR="001D513A" w:rsidRDefault="001D513A" w:rsidP="00AE1B0C">
      <w:pPr>
        <w:spacing w:after="0" w:line="240" w:lineRule="auto"/>
      </w:pPr>
      <w:r>
        <w:separator/>
      </w:r>
    </w:p>
  </w:endnote>
  <w:endnote w:type="continuationSeparator" w:id="0">
    <w:p w14:paraId="1C220A17" w14:textId="77777777" w:rsidR="001D513A" w:rsidRDefault="001D513A" w:rsidP="00AE1B0C">
      <w:pPr>
        <w:spacing w:after="0" w:line="240" w:lineRule="auto"/>
      </w:pPr>
      <w:r>
        <w:continuationSeparator/>
      </w:r>
    </w:p>
  </w:endnote>
  <w:endnote w:type="continuationNotice" w:id="1">
    <w:p w14:paraId="06502946" w14:textId="77777777" w:rsidR="001D513A" w:rsidRDefault="001D5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990A" w14:textId="77777777" w:rsidR="001D513A" w:rsidRDefault="001D513A" w:rsidP="00AE1B0C">
      <w:pPr>
        <w:spacing w:after="0" w:line="240" w:lineRule="auto"/>
      </w:pPr>
      <w:r>
        <w:separator/>
      </w:r>
    </w:p>
  </w:footnote>
  <w:footnote w:type="continuationSeparator" w:id="0">
    <w:p w14:paraId="4093808F" w14:textId="77777777" w:rsidR="001D513A" w:rsidRDefault="001D513A" w:rsidP="00AE1B0C">
      <w:pPr>
        <w:spacing w:after="0" w:line="240" w:lineRule="auto"/>
      </w:pPr>
      <w:r>
        <w:continuationSeparator/>
      </w:r>
    </w:p>
  </w:footnote>
  <w:footnote w:type="continuationNotice" w:id="1">
    <w:p w14:paraId="282A6E87" w14:textId="77777777" w:rsidR="001D513A" w:rsidRDefault="001D5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DA1" w14:textId="53641512" w:rsidR="00AE1B0C" w:rsidRDefault="00AE1B0C" w:rsidP="00AE1B0C">
    <w:pPr>
      <w:pStyle w:val="Header"/>
      <w:jc w:val="right"/>
    </w:pPr>
    <w:r>
      <w:rPr>
        <w:noProof/>
      </w:rPr>
      <w:drawing>
        <wp:inline distT="0" distB="0" distL="0" distR="0" wp14:anchorId="41894043" wp14:editId="49731352">
          <wp:extent cx="1348740" cy="553947"/>
          <wp:effectExtent l="0" t="0" r="3810" b="0"/>
          <wp:docPr id="1" name="Picture 1" descr="Walker and Sutcli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er and Sutclif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08" cy="5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yNTYxtTAwNzIwMjJW0lEKTi0uzszPAykwrAUAO2aDrywAAAA="/>
  </w:docVars>
  <w:rsids>
    <w:rsidRoot w:val="00AE1B0C"/>
    <w:rsid w:val="000356E4"/>
    <w:rsid w:val="0006147A"/>
    <w:rsid w:val="000754C1"/>
    <w:rsid w:val="000806EB"/>
    <w:rsid w:val="00096925"/>
    <w:rsid w:val="000E051A"/>
    <w:rsid w:val="00140ACF"/>
    <w:rsid w:val="00141A04"/>
    <w:rsid w:val="00172785"/>
    <w:rsid w:val="00172805"/>
    <w:rsid w:val="001757A7"/>
    <w:rsid w:val="00195F56"/>
    <w:rsid w:val="001A4C50"/>
    <w:rsid w:val="001D513A"/>
    <w:rsid w:val="001E64A9"/>
    <w:rsid w:val="001F2328"/>
    <w:rsid w:val="001F70F4"/>
    <w:rsid w:val="001F7AE2"/>
    <w:rsid w:val="00200FB0"/>
    <w:rsid w:val="002033C9"/>
    <w:rsid w:val="002A4A1B"/>
    <w:rsid w:val="002B36FD"/>
    <w:rsid w:val="002E764D"/>
    <w:rsid w:val="002F2EDD"/>
    <w:rsid w:val="00300599"/>
    <w:rsid w:val="00316C65"/>
    <w:rsid w:val="00335A15"/>
    <w:rsid w:val="003856A5"/>
    <w:rsid w:val="00394E35"/>
    <w:rsid w:val="003D06F0"/>
    <w:rsid w:val="003D2EFF"/>
    <w:rsid w:val="003E5D47"/>
    <w:rsid w:val="0049717B"/>
    <w:rsid w:val="004B17A4"/>
    <w:rsid w:val="004E14EF"/>
    <w:rsid w:val="005117BC"/>
    <w:rsid w:val="00522E18"/>
    <w:rsid w:val="00534E58"/>
    <w:rsid w:val="00552822"/>
    <w:rsid w:val="00594E50"/>
    <w:rsid w:val="005C4E4A"/>
    <w:rsid w:val="005E0399"/>
    <w:rsid w:val="00607C8E"/>
    <w:rsid w:val="00627F99"/>
    <w:rsid w:val="00633233"/>
    <w:rsid w:val="0065663C"/>
    <w:rsid w:val="006E3A9B"/>
    <w:rsid w:val="00727B3D"/>
    <w:rsid w:val="00740F2A"/>
    <w:rsid w:val="007453FE"/>
    <w:rsid w:val="007728C4"/>
    <w:rsid w:val="00792634"/>
    <w:rsid w:val="00854702"/>
    <w:rsid w:val="00864C42"/>
    <w:rsid w:val="008659A8"/>
    <w:rsid w:val="00887E5C"/>
    <w:rsid w:val="008B4EB1"/>
    <w:rsid w:val="008D6011"/>
    <w:rsid w:val="00901391"/>
    <w:rsid w:val="00962D01"/>
    <w:rsid w:val="009701B4"/>
    <w:rsid w:val="00983C74"/>
    <w:rsid w:val="00987F6E"/>
    <w:rsid w:val="00994FCC"/>
    <w:rsid w:val="009E2B41"/>
    <w:rsid w:val="009F5CB8"/>
    <w:rsid w:val="00A0360D"/>
    <w:rsid w:val="00A167D4"/>
    <w:rsid w:val="00A34D38"/>
    <w:rsid w:val="00A437CF"/>
    <w:rsid w:val="00AB7CB3"/>
    <w:rsid w:val="00AD223C"/>
    <w:rsid w:val="00AE1B0C"/>
    <w:rsid w:val="00B0162C"/>
    <w:rsid w:val="00B055A1"/>
    <w:rsid w:val="00B41637"/>
    <w:rsid w:val="00B41AE3"/>
    <w:rsid w:val="00B4489D"/>
    <w:rsid w:val="00B57B35"/>
    <w:rsid w:val="00BD037E"/>
    <w:rsid w:val="00C16AD4"/>
    <w:rsid w:val="00C21B7F"/>
    <w:rsid w:val="00C4589B"/>
    <w:rsid w:val="00C50668"/>
    <w:rsid w:val="00C529D9"/>
    <w:rsid w:val="00C63DD3"/>
    <w:rsid w:val="00C74627"/>
    <w:rsid w:val="00CC174C"/>
    <w:rsid w:val="00CD1698"/>
    <w:rsid w:val="00D437D2"/>
    <w:rsid w:val="00D50F23"/>
    <w:rsid w:val="00DA0083"/>
    <w:rsid w:val="00DB7F6C"/>
    <w:rsid w:val="00DC01C5"/>
    <w:rsid w:val="00DF59CC"/>
    <w:rsid w:val="00E24157"/>
    <w:rsid w:val="00E4657A"/>
    <w:rsid w:val="00E51CE4"/>
    <w:rsid w:val="00E86A1F"/>
    <w:rsid w:val="00EB359C"/>
    <w:rsid w:val="00EB7122"/>
    <w:rsid w:val="00EC11C6"/>
    <w:rsid w:val="00EC4B2A"/>
    <w:rsid w:val="00EE3245"/>
    <w:rsid w:val="00EF031A"/>
    <w:rsid w:val="00F0117C"/>
    <w:rsid w:val="00F33790"/>
    <w:rsid w:val="00F33D55"/>
    <w:rsid w:val="00F41973"/>
    <w:rsid w:val="00F63AD9"/>
    <w:rsid w:val="00F664D3"/>
    <w:rsid w:val="00FA4AC1"/>
    <w:rsid w:val="00FA4E88"/>
    <w:rsid w:val="00FC1380"/>
    <w:rsid w:val="00FE21C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33E"/>
  <w15:chartTrackingRefBased/>
  <w15:docId w15:val="{0C485091-EA8C-497D-9FB8-90D63CB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0C"/>
  </w:style>
  <w:style w:type="paragraph" w:styleId="Footer">
    <w:name w:val="footer"/>
    <w:basedOn w:val="Normal"/>
    <w:link w:val="Foot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0C"/>
  </w:style>
  <w:style w:type="character" w:styleId="Hyperlink">
    <w:name w:val="Hyperlink"/>
    <w:basedOn w:val="DefaultParagraphFont"/>
    <w:uiPriority w:val="99"/>
    <w:unhideWhenUsed/>
    <w:rsid w:val="00EE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lker-sutcliff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7" ma:contentTypeDescription="Create a new document." ma:contentTypeScope="" ma:versionID="f16690430c309f633edeaadddf6dc4cc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c16830ea64f79d5944618745cf529497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2104B-F8F0-4462-A37B-370F3D6CAAB4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customXml/itemProps2.xml><?xml version="1.0" encoding="utf-8"?>
<ds:datastoreItem xmlns:ds="http://schemas.openxmlformats.org/officeDocument/2006/customXml" ds:itemID="{5E950529-7FD7-4320-BC84-9AE7CEB8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A4441-1616-41B9-B6C0-510C568A2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Emma Lupton</cp:lastModifiedBy>
  <cp:revision>9</cp:revision>
  <dcterms:created xsi:type="dcterms:W3CDTF">2023-02-06T10:53:00Z</dcterms:created>
  <dcterms:modified xsi:type="dcterms:W3CDTF">2023-07-19T15:17:00Z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