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7B90" w14:textId="77777777" w:rsidR="001114EC" w:rsidRDefault="001114EC" w:rsidP="005B1319">
      <w:pPr>
        <w:spacing w:line="276" w:lineRule="auto"/>
        <w:jc w:val="center"/>
        <w:rPr>
          <w:b/>
          <w:bCs/>
          <w:caps/>
          <w:sz w:val="28"/>
          <w:szCs w:val="28"/>
          <w:lang w:val="en-US"/>
        </w:rPr>
      </w:pPr>
    </w:p>
    <w:p w14:paraId="5AFABCC7" w14:textId="2F25782F" w:rsidR="00854702" w:rsidRPr="005B1319" w:rsidRDefault="00412EAB" w:rsidP="005B1319">
      <w:pPr>
        <w:spacing w:line="276" w:lineRule="auto"/>
        <w:jc w:val="center"/>
        <w:rPr>
          <w:b/>
          <w:bCs/>
          <w:caps/>
          <w:sz w:val="28"/>
          <w:szCs w:val="28"/>
          <w:lang w:val="en-US"/>
        </w:rPr>
      </w:pPr>
      <w:r w:rsidRPr="005B1319">
        <w:rPr>
          <w:b/>
          <w:bCs/>
          <w:caps/>
          <w:sz w:val="28"/>
          <w:szCs w:val="28"/>
          <w:lang w:val="en-US"/>
        </w:rPr>
        <w:t xml:space="preserve">Audit and Accounts Senior / Manager </w:t>
      </w:r>
    </w:p>
    <w:p w14:paraId="12D6AE3B" w14:textId="5D22F838" w:rsidR="00412EAB" w:rsidRPr="000A1160" w:rsidRDefault="00412EAB" w:rsidP="005B1319">
      <w:pPr>
        <w:spacing w:line="276" w:lineRule="auto"/>
        <w:rPr>
          <w:lang w:val="en-US"/>
        </w:rPr>
      </w:pPr>
      <w:r w:rsidRPr="000A1160">
        <w:rPr>
          <w:lang w:val="en-US"/>
        </w:rPr>
        <w:t>We are looking for an audit experienced accountan</w:t>
      </w:r>
      <w:r w:rsidR="000A1160">
        <w:rPr>
          <w:lang w:val="en-US"/>
        </w:rPr>
        <w:t xml:space="preserve">t </w:t>
      </w:r>
      <w:r w:rsidR="002108F7">
        <w:rPr>
          <w:lang w:val="en-US"/>
        </w:rPr>
        <w:t xml:space="preserve">to become our audit focused </w:t>
      </w:r>
      <w:r w:rsidR="000A1160">
        <w:rPr>
          <w:lang w:val="en-US"/>
        </w:rPr>
        <w:t>manager</w:t>
      </w:r>
      <w:r w:rsidRPr="000A1160">
        <w:rPr>
          <w:lang w:val="en-US"/>
        </w:rPr>
        <w:t>.</w:t>
      </w:r>
      <w:r w:rsidR="002108F7">
        <w:rPr>
          <w:lang w:val="en-US"/>
        </w:rPr>
        <w:t xml:space="preserve"> Ideally, the prospective team member will have trained or have at least 5 </w:t>
      </w:r>
      <w:r w:rsidR="008D30CF">
        <w:rPr>
          <w:lang w:val="en-US"/>
        </w:rPr>
        <w:t>years’ experience</w:t>
      </w:r>
      <w:r w:rsidR="002108F7">
        <w:rPr>
          <w:lang w:val="en-US"/>
        </w:rPr>
        <w:t xml:space="preserve"> at an audit registered 2 – 5 Partner/Director firm and be s</w:t>
      </w:r>
      <w:r w:rsidRPr="000A1160">
        <w:rPr>
          <w:lang w:val="en-US"/>
        </w:rPr>
        <w:t xml:space="preserve">omeone that is </w:t>
      </w:r>
      <w:r w:rsidR="000A1160">
        <w:rPr>
          <w:lang w:val="en-US"/>
        </w:rPr>
        <w:t>ready to roll their sleeves up, be</w:t>
      </w:r>
      <w:r w:rsidRPr="000A1160">
        <w:rPr>
          <w:lang w:val="en-US"/>
        </w:rPr>
        <w:t xml:space="preserve"> hands-on and get stuck in with the rest of our team. </w:t>
      </w:r>
    </w:p>
    <w:p w14:paraId="638CEC41" w14:textId="24B605B8" w:rsidR="00412EAB" w:rsidRPr="000A1160" w:rsidRDefault="00412EAB" w:rsidP="005B1319">
      <w:pPr>
        <w:spacing w:line="276" w:lineRule="auto"/>
        <w:rPr>
          <w:lang w:val="en-US"/>
        </w:rPr>
      </w:pPr>
      <w:r w:rsidRPr="000A1160">
        <w:rPr>
          <w:lang w:val="en-US"/>
        </w:rPr>
        <w:t>The ideal candidate would plan and lead an audit on site, be able to agree potential misstatements with the client</w:t>
      </w:r>
      <w:r w:rsidR="000A1160">
        <w:rPr>
          <w:lang w:val="en-US"/>
        </w:rPr>
        <w:t>,</w:t>
      </w:r>
      <w:r w:rsidRPr="000A1160">
        <w:rPr>
          <w:lang w:val="en-US"/>
        </w:rPr>
        <w:t xml:space="preserve"> and complete the final documentations including the final audit findings report and full disclosures.</w:t>
      </w:r>
    </w:p>
    <w:p w14:paraId="2F1FABDD" w14:textId="53C369FD" w:rsidR="00412EAB" w:rsidRPr="000A1160" w:rsidRDefault="00412EAB" w:rsidP="005B1319">
      <w:pPr>
        <w:spacing w:line="276" w:lineRule="auto"/>
        <w:rPr>
          <w:lang w:val="en-US"/>
        </w:rPr>
      </w:pPr>
      <w:r w:rsidRPr="000A1160">
        <w:rPr>
          <w:lang w:val="en-US"/>
        </w:rPr>
        <w:t>Support will be given from senior management and the wider group of colleagues</w:t>
      </w:r>
      <w:r w:rsidR="005B1319">
        <w:rPr>
          <w:lang w:val="en-US"/>
        </w:rPr>
        <w:t xml:space="preserve"> at Walker &amp; Sutcliffe</w:t>
      </w:r>
      <w:r w:rsidRPr="000A1160">
        <w:rPr>
          <w:lang w:val="en-US"/>
        </w:rPr>
        <w:t xml:space="preserve">, after all, we are a practice that believes in teamwork.  </w:t>
      </w:r>
    </w:p>
    <w:p w14:paraId="0D1B5730" w14:textId="19AC3B90" w:rsidR="00412EAB" w:rsidRPr="005B1319" w:rsidRDefault="00412EAB" w:rsidP="005B1319">
      <w:pPr>
        <w:spacing w:line="276" w:lineRule="auto"/>
        <w:jc w:val="center"/>
        <w:rPr>
          <w:b/>
          <w:bCs/>
          <w:i/>
          <w:iCs/>
          <w:color w:val="2E74B5" w:themeColor="accent5" w:themeShade="BF"/>
          <w:lang w:val="en-US"/>
        </w:rPr>
      </w:pPr>
      <w:r w:rsidRPr="005B1319">
        <w:rPr>
          <w:b/>
          <w:bCs/>
          <w:i/>
          <w:iCs/>
          <w:color w:val="2E74B5" w:themeColor="accent5" w:themeShade="BF"/>
          <w:lang w:val="en-US"/>
        </w:rPr>
        <w:t xml:space="preserve">We require someone who essentially </w:t>
      </w:r>
      <w:r w:rsidR="007169BD" w:rsidRPr="005B1319">
        <w:rPr>
          <w:b/>
          <w:bCs/>
          <w:i/>
          <w:iCs/>
          <w:color w:val="2E74B5" w:themeColor="accent5" w:themeShade="BF"/>
          <w:lang w:val="en-US"/>
        </w:rPr>
        <w:t>wants to help all those around them, from clients to the team and the general population too! In turn, this person will receive the same. A team that cares for each other and wants to excel both professionally and personally.</w:t>
      </w:r>
    </w:p>
    <w:p w14:paraId="274FFDDD" w14:textId="0A9DE514" w:rsidR="000A1160" w:rsidRDefault="000A1160" w:rsidP="005B1319">
      <w:pPr>
        <w:spacing w:line="276" w:lineRule="auto"/>
        <w:rPr>
          <w:lang w:val="en-US"/>
        </w:rPr>
      </w:pPr>
      <w:r>
        <w:rPr>
          <w:lang w:val="en-US"/>
        </w:rPr>
        <w:t xml:space="preserve">Day to day contact with clients and accounts preparation for some of </w:t>
      </w:r>
      <w:r w:rsidR="005B1319">
        <w:rPr>
          <w:lang w:val="en-US"/>
        </w:rPr>
        <w:t>the</w:t>
      </w:r>
      <w:r>
        <w:rPr>
          <w:lang w:val="en-US"/>
        </w:rPr>
        <w:t xml:space="preserve"> larger non-audit </w:t>
      </w:r>
      <w:r w:rsidR="005B1319">
        <w:rPr>
          <w:lang w:val="en-US"/>
        </w:rPr>
        <w:t>businesses we work with</w:t>
      </w:r>
      <w:r>
        <w:rPr>
          <w:lang w:val="en-US"/>
        </w:rPr>
        <w:t xml:space="preserve"> would also form part of this role. Again, assistance and support would be offered whenever required. </w:t>
      </w:r>
    </w:p>
    <w:p w14:paraId="01814756" w14:textId="0907076B" w:rsidR="000A1160" w:rsidRDefault="000A1160" w:rsidP="005B1319">
      <w:pPr>
        <w:spacing w:line="276" w:lineRule="auto"/>
        <w:rPr>
          <w:lang w:val="en-US"/>
        </w:rPr>
      </w:pPr>
      <w:r>
        <w:rPr>
          <w:lang w:val="en-US"/>
        </w:rPr>
        <w:t xml:space="preserve">With the same sentiment, the new team member would be on-hand to review the work and files of junior members so that we can help them to develop in their training and become the best possible accountants and individuals they can be. </w:t>
      </w:r>
    </w:p>
    <w:p w14:paraId="46F1156D" w14:textId="77777777" w:rsidR="000A1160" w:rsidRDefault="000A1160" w:rsidP="005B1319">
      <w:pPr>
        <w:spacing w:line="276" w:lineRule="auto"/>
        <w:rPr>
          <w:lang w:val="en-US"/>
        </w:rPr>
      </w:pPr>
      <w:r>
        <w:rPr>
          <w:lang w:val="en-US"/>
        </w:rPr>
        <w:t>Mentoring and coaching will be provided from trained experts. We feel it is essential that all members of our team have the time and focus they need to invest in their own professional and personal development.</w:t>
      </w:r>
    </w:p>
    <w:p w14:paraId="6DB4373C" w14:textId="07446258" w:rsidR="000A1160" w:rsidRPr="005B1319" w:rsidRDefault="000A1160" w:rsidP="005B1319">
      <w:pPr>
        <w:spacing w:line="276" w:lineRule="auto"/>
        <w:jc w:val="center"/>
        <w:rPr>
          <w:b/>
          <w:bCs/>
          <w:i/>
          <w:iCs/>
          <w:color w:val="2E74B5" w:themeColor="accent5" w:themeShade="BF"/>
          <w:lang w:val="en-US"/>
        </w:rPr>
      </w:pPr>
      <w:r w:rsidRPr="005B1319">
        <w:rPr>
          <w:b/>
          <w:bCs/>
          <w:i/>
          <w:iCs/>
          <w:color w:val="2E74B5" w:themeColor="accent5" w:themeShade="BF"/>
          <w:lang w:val="en-US"/>
        </w:rPr>
        <w:t>We have developed Team Wellbeing Time, which provides everyone at Walker &amp; Sutcliffe</w:t>
      </w:r>
      <w:r w:rsidR="005B1319" w:rsidRPr="005B1319">
        <w:rPr>
          <w:b/>
          <w:bCs/>
          <w:i/>
          <w:iCs/>
          <w:color w:val="2E74B5" w:themeColor="accent5" w:themeShade="BF"/>
          <w:lang w:val="en-US"/>
        </w:rPr>
        <w:t>,</w:t>
      </w:r>
      <w:r w:rsidRPr="005B1319">
        <w:rPr>
          <w:b/>
          <w:bCs/>
          <w:i/>
          <w:iCs/>
          <w:color w:val="2E74B5" w:themeColor="accent5" w:themeShade="BF"/>
          <w:lang w:val="en-US"/>
        </w:rPr>
        <w:t xml:space="preserve"> whatever their role</w:t>
      </w:r>
      <w:r w:rsidR="005B1319" w:rsidRPr="005B1319">
        <w:rPr>
          <w:b/>
          <w:bCs/>
          <w:i/>
          <w:iCs/>
          <w:color w:val="2E74B5" w:themeColor="accent5" w:themeShade="BF"/>
          <w:lang w:val="en-US"/>
        </w:rPr>
        <w:t>,</w:t>
      </w:r>
      <w:r w:rsidRPr="005B1319">
        <w:rPr>
          <w:b/>
          <w:bCs/>
          <w:i/>
          <w:iCs/>
          <w:color w:val="2E74B5" w:themeColor="accent5" w:themeShade="BF"/>
          <w:lang w:val="en-US"/>
        </w:rPr>
        <w:t xml:space="preserve"> to allocate two hours every two weeks to do something they enjoy or that will alleviate some of the stress from their lives.</w:t>
      </w:r>
    </w:p>
    <w:p w14:paraId="1DF27456" w14:textId="4F291EDA" w:rsidR="000A1160" w:rsidRDefault="005B1319" w:rsidP="005B1319">
      <w:pPr>
        <w:spacing w:line="276" w:lineRule="auto"/>
        <w:rPr>
          <w:lang w:val="en-US"/>
        </w:rPr>
      </w:pPr>
      <w:r>
        <w:rPr>
          <w:lang w:val="en-US"/>
        </w:rPr>
        <w:t xml:space="preserve">In addition, we all have access to a confidential psychotherapist, the cost of which is covered by the firm; three times death in service policy and standard pension contributions. </w:t>
      </w:r>
    </w:p>
    <w:p w14:paraId="779180AF" w14:textId="31BF92CD" w:rsidR="005B1319" w:rsidRDefault="005B1319" w:rsidP="005B1319">
      <w:pPr>
        <w:spacing w:line="276" w:lineRule="auto"/>
        <w:rPr>
          <w:lang w:val="en-US"/>
        </w:rPr>
      </w:pPr>
      <w:r>
        <w:rPr>
          <w:lang w:val="en-US"/>
        </w:rPr>
        <w:t>Finally, we are not clock watchers. We believe that adults should be treated as such and that our team are able to manage their own time accordingly to meet with the needs of our clients while also enjoying a work</w:t>
      </w:r>
      <w:r w:rsidR="00D75C97">
        <w:rPr>
          <w:lang w:val="en-US"/>
        </w:rPr>
        <w:t xml:space="preserve"> life</w:t>
      </w:r>
      <w:r>
        <w:rPr>
          <w:lang w:val="en-US"/>
        </w:rPr>
        <w:t xml:space="preserve"> / </w:t>
      </w:r>
      <w:r w:rsidR="00D75C97">
        <w:rPr>
          <w:lang w:val="en-US"/>
        </w:rPr>
        <w:t xml:space="preserve">home </w:t>
      </w:r>
      <w:r>
        <w:rPr>
          <w:lang w:val="en-US"/>
        </w:rPr>
        <w:t xml:space="preserve">life balance. </w:t>
      </w:r>
    </w:p>
    <w:p w14:paraId="00CC60B0" w14:textId="2DC6410B" w:rsidR="0041754A" w:rsidRDefault="005B1319" w:rsidP="005B1319">
      <w:pPr>
        <w:spacing w:line="276" w:lineRule="auto"/>
        <w:rPr>
          <w:lang w:val="en-US"/>
        </w:rPr>
      </w:pPr>
      <w:r>
        <w:rPr>
          <w:lang w:val="en-US"/>
        </w:rPr>
        <w:t xml:space="preserve">If you would like to hear more, please contact Kathryn at </w:t>
      </w:r>
      <w:hyperlink r:id="rId9" w:history="1">
        <w:r w:rsidRPr="00744798">
          <w:rPr>
            <w:rStyle w:val="Hyperlink"/>
            <w:lang w:val="en-US"/>
          </w:rPr>
          <w:t>Kathryn.moore@walker-sutcliffe.co.uk</w:t>
        </w:r>
      </w:hyperlink>
      <w:r>
        <w:rPr>
          <w:lang w:val="en-US"/>
        </w:rPr>
        <w:t xml:space="preserve"> </w:t>
      </w:r>
    </w:p>
    <w:p w14:paraId="7236C6E1" w14:textId="0F859D7A" w:rsidR="0041754A" w:rsidRPr="000A1160" w:rsidRDefault="0041754A" w:rsidP="006F73CE">
      <w:pPr>
        <w:rPr>
          <w:lang w:val="en-US"/>
        </w:rPr>
      </w:pPr>
    </w:p>
    <w:sectPr w:rsidR="0041754A" w:rsidRPr="000A116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D2C9" w14:textId="77777777" w:rsidR="00F20033" w:rsidRDefault="00F20033" w:rsidP="005B1319">
      <w:pPr>
        <w:spacing w:after="0" w:line="240" w:lineRule="auto"/>
      </w:pPr>
      <w:r>
        <w:separator/>
      </w:r>
    </w:p>
  </w:endnote>
  <w:endnote w:type="continuationSeparator" w:id="0">
    <w:p w14:paraId="1C0DC273" w14:textId="77777777" w:rsidR="00F20033" w:rsidRDefault="00F20033" w:rsidP="005B1319">
      <w:pPr>
        <w:spacing w:after="0" w:line="240" w:lineRule="auto"/>
      </w:pPr>
      <w:r>
        <w:continuationSeparator/>
      </w:r>
    </w:p>
  </w:endnote>
  <w:endnote w:type="continuationNotice" w:id="1">
    <w:p w14:paraId="5497275A" w14:textId="77777777" w:rsidR="00F20033" w:rsidRDefault="00F200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6B38" w14:textId="77777777" w:rsidR="00F20033" w:rsidRDefault="00F20033" w:rsidP="005B1319">
      <w:pPr>
        <w:spacing w:after="0" w:line="240" w:lineRule="auto"/>
      </w:pPr>
      <w:r>
        <w:separator/>
      </w:r>
    </w:p>
  </w:footnote>
  <w:footnote w:type="continuationSeparator" w:id="0">
    <w:p w14:paraId="1D284DCC" w14:textId="77777777" w:rsidR="00F20033" w:rsidRDefault="00F20033" w:rsidP="005B1319">
      <w:pPr>
        <w:spacing w:after="0" w:line="240" w:lineRule="auto"/>
      </w:pPr>
      <w:r>
        <w:continuationSeparator/>
      </w:r>
    </w:p>
  </w:footnote>
  <w:footnote w:type="continuationNotice" w:id="1">
    <w:p w14:paraId="02094A77" w14:textId="77777777" w:rsidR="00F20033" w:rsidRDefault="00F200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D369" w14:textId="58941141" w:rsidR="005B1319" w:rsidRDefault="005B1319" w:rsidP="005B1319">
    <w:pPr>
      <w:pStyle w:val="Header"/>
      <w:jc w:val="right"/>
    </w:pPr>
    <w:r>
      <w:rPr>
        <w:noProof/>
      </w:rPr>
      <w:drawing>
        <wp:inline distT="0" distB="0" distL="0" distR="0" wp14:anchorId="4366CE31" wp14:editId="08B0AA9C">
          <wp:extent cx="1243054" cy="510540"/>
          <wp:effectExtent l="0" t="0" r="0" b="3810"/>
          <wp:docPr id="2" name="Picture 2" descr="Walker and Sutcli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ker and Sutclif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988" cy="5133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AB"/>
    <w:rsid w:val="000A1160"/>
    <w:rsid w:val="001114EC"/>
    <w:rsid w:val="001520D3"/>
    <w:rsid w:val="001A258B"/>
    <w:rsid w:val="002108F7"/>
    <w:rsid w:val="00412EAB"/>
    <w:rsid w:val="0041754A"/>
    <w:rsid w:val="004615BA"/>
    <w:rsid w:val="005B1319"/>
    <w:rsid w:val="006F73CE"/>
    <w:rsid w:val="007169BD"/>
    <w:rsid w:val="00750DDA"/>
    <w:rsid w:val="007F072E"/>
    <w:rsid w:val="00804EA3"/>
    <w:rsid w:val="00854702"/>
    <w:rsid w:val="008D30CF"/>
    <w:rsid w:val="008D517E"/>
    <w:rsid w:val="009A604C"/>
    <w:rsid w:val="00AF3DE1"/>
    <w:rsid w:val="00B92B71"/>
    <w:rsid w:val="00C82C2C"/>
    <w:rsid w:val="00D75C97"/>
    <w:rsid w:val="00F20033"/>
    <w:rsid w:val="00FD1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6DDA"/>
  <w15:chartTrackingRefBased/>
  <w15:docId w15:val="{0DD9C6D2-2D82-4816-975B-DCFE62C6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319"/>
    <w:rPr>
      <w:color w:val="0563C1" w:themeColor="hyperlink"/>
      <w:u w:val="single"/>
    </w:rPr>
  </w:style>
  <w:style w:type="character" w:styleId="UnresolvedMention">
    <w:name w:val="Unresolved Mention"/>
    <w:basedOn w:val="DefaultParagraphFont"/>
    <w:uiPriority w:val="99"/>
    <w:semiHidden/>
    <w:unhideWhenUsed/>
    <w:rsid w:val="005B1319"/>
    <w:rPr>
      <w:color w:val="605E5C"/>
      <w:shd w:val="clear" w:color="auto" w:fill="E1DFDD"/>
    </w:rPr>
  </w:style>
  <w:style w:type="paragraph" w:styleId="Header">
    <w:name w:val="header"/>
    <w:basedOn w:val="Normal"/>
    <w:link w:val="HeaderChar"/>
    <w:uiPriority w:val="99"/>
    <w:unhideWhenUsed/>
    <w:rsid w:val="005B1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319"/>
  </w:style>
  <w:style w:type="paragraph" w:styleId="Footer">
    <w:name w:val="footer"/>
    <w:basedOn w:val="Normal"/>
    <w:link w:val="FooterChar"/>
    <w:uiPriority w:val="99"/>
    <w:unhideWhenUsed/>
    <w:rsid w:val="005B1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athryn.moore@walker-sutcliff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81127988BAC4AABF48C4B833E7355" ma:contentTypeVersion="16" ma:contentTypeDescription="Create a new document." ma:contentTypeScope="" ma:versionID="b7be8cc460b1c668248919f883403448">
  <xsd:schema xmlns:xsd="http://www.w3.org/2001/XMLSchema" xmlns:xs="http://www.w3.org/2001/XMLSchema" xmlns:p="http://schemas.microsoft.com/office/2006/metadata/properties" xmlns:ns2="be959bf8-108f-482e-83da-1fa080c85bee" xmlns:ns3="b76724a4-f18d-477f-9dfa-1c1751253d89" targetNamespace="http://schemas.microsoft.com/office/2006/metadata/properties" ma:root="true" ma:fieldsID="d0557cbd45ea409c5927e61a45ce2e7c" ns2:_="" ns3:_="">
    <xsd:import namespace="be959bf8-108f-482e-83da-1fa080c85bee"/>
    <xsd:import namespace="b76724a4-f18d-477f-9dfa-1c1751253d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59bf8-108f-482e-83da-1fa080c85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ad263a-5b9a-4b08-8ec6-cb613fe7f2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724a4-f18d-477f-9dfa-1c1751253d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2587-f2de-4a51-aa59-728d431058d7}" ma:internalName="TaxCatchAll" ma:showField="CatchAllData" ma:web="b76724a4-f18d-477f-9dfa-1c1751253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959bf8-108f-482e-83da-1fa080c85bee">
      <Terms xmlns="http://schemas.microsoft.com/office/infopath/2007/PartnerControls"/>
    </lcf76f155ced4ddcb4097134ff3c332f>
    <TaxCatchAll xmlns="b76724a4-f18d-477f-9dfa-1c1751253d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0097E-9308-4C9B-8791-D38C0E084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59bf8-108f-482e-83da-1fa080c85bee"/>
    <ds:schemaRef ds:uri="b76724a4-f18d-477f-9dfa-1c1751253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BCF9F-2B52-42F5-AF1C-2B4249D2EA33}">
  <ds:schemaRefs>
    <ds:schemaRef ds:uri="http://schemas.microsoft.com/office/2006/metadata/properties"/>
    <ds:schemaRef ds:uri="http://schemas.microsoft.com/office/infopath/2007/PartnerControls"/>
    <ds:schemaRef ds:uri="be959bf8-108f-482e-83da-1fa080c85bee"/>
    <ds:schemaRef ds:uri="b76724a4-f18d-477f-9dfa-1c1751253d89"/>
  </ds:schemaRefs>
</ds:datastoreItem>
</file>

<file path=customXml/itemProps3.xml><?xml version="1.0" encoding="utf-8"?>
<ds:datastoreItem xmlns:ds="http://schemas.openxmlformats.org/officeDocument/2006/customXml" ds:itemID="{8775EB0E-915A-4744-A4A6-C93943574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Davies</dc:creator>
  <cp:keywords/>
  <dc:description/>
  <cp:lastModifiedBy>Lindsey Davies</cp:lastModifiedBy>
  <cp:revision>4</cp:revision>
  <dcterms:created xsi:type="dcterms:W3CDTF">2022-11-28T13:39:00Z</dcterms:created>
  <dcterms:modified xsi:type="dcterms:W3CDTF">2023-01-13T11:42:00Z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0x010100BA381127988BAC4AABF48C4B833E7355</vt:lpwstr>
  </property>
  <property fmtid="{D5CDD505-2E9C-101B-9397-08002B2CF9AE}" pid="3" name="MediaServiceImageTags">
    <vt:lpwstr/>
  </property>
</Properties>
</file>